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27E8" w14:textId="77777777" w:rsidR="003D633D" w:rsidRPr="003D633D" w:rsidRDefault="003D633D" w:rsidP="003D633D">
      <w:pPr>
        <w:pBdr>
          <w:bottom w:val="single" w:sz="12" w:space="1" w:color="auto"/>
        </w:pBdr>
        <w:autoSpaceDE w:val="0"/>
        <w:autoSpaceDN w:val="0"/>
        <w:jc w:val="center"/>
        <w:rPr>
          <w:rFonts w:asciiTheme="minorHAnsi" w:hAnsiTheme="minorHAnsi" w:cstheme="minorHAnsi"/>
          <w:sz w:val="24"/>
          <w:szCs w:val="60"/>
        </w:rPr>
      </w:pPr>
      <w:r w:rsidRPr="003D633D">
        <w:rPr>
          <w:rFonts w:asciiTheme="minorHAnsi" w:hAnsiTheme="minorHAnsi" w:cstheme="minorHAnsi"/>
          <w:sz w:val="24"/>
          <w:szCs w:val="60"/>
        </w:rPr>
        <w:t>COMUNICATO STAMPA</w:t>
      </w:r>
    </w:p>
    <w:p w14:paraId="2A6BE0F3" w14:textId="77777777" w:rsidR="003D633D" w:rsidRPr="00312B21" w:rsidRDefault="003D633D" w:rsidP="003D633D">
      <w:pPr>
        <w:autoSpaceDE w:val="0"/>
        <w:autoSpaceDN w:val="0"/>
        <w:jc w:val="center"/>
        <w:rPr>
          <w:rFonts w:asciiTheme="minorHAnsi" w:hAnsiTheme="minorHAnsi" w:cstheme="minorHAnsi"/>
          <w:b/>
          <w:szCs w:val="44"/>
        </w:rPr>
      </w:pPr>
    </w:p>
    <w:p w14:paraId="5C89E271" w14:textId="78DE0523" w:rsidR="003D633D" w:rsidRPr="003D633D" w:rsidRDefault="005B0E68" w:rsidP="003D633D">
      <w:pPr>
        <w:autoSpaceDE w:val="0"/>
        <w:autoSpaceDN w:val="0"/>
        <w:jc w:val="center"/>
        <w:rPr>
          <w:rFonts w:asciiTheme="minorHAnsi" w:hAnsiTheme="minorHAnsi" w:cstheme="minorHAnsi"/>
          <w:b/>
          <w:sz w:val="36"/>
        </w:rPr>
      </w:pPr>
      <w:r>
        <w:rPr>
          <w:rFonts w:asciiTheme="minorHAnsi" w:hAnsiTheme="minorHAnsi" w:cstheme="minorHAnsi"/>
          <w:b/>
          <w:sz w:val="64"/>
          <w:szCs w:val="64"/>
        </w:rPr>
        <w:t>ENRICA BONACCORTI</w:t>
      </w:r>
    </w:p>
    <w:p w14:paraId="30C101B0" w14:textId="77777777" w:rsidR="003D633D" w:rsidRPr="00312B21" w:rsidRDefault="003D633D" w:rsidP="003D633D">
      <w:pPr>
        <w:autoSpaceDE w:val="0"/>
        <w:autoSpaceDN w:val="0"/>
        <w:jc w:val="center"/>
        <w:rPr>
          <w:rFonts w:asciiTheme="minorHAnsi" w:hAnsiTheme="minorHAnsi" w:cstheme="minorHAnsi"/>
          <w:sz w:val="28"/>
          <w:szCs w:val="28"/>
        </w:rPr>
      </w:pPr>
    </w:p>
    <w:p w14:paraId="776A8158" w14:textId="17587753" w:rsidR="003D633D" w:rsidRPr="00CB1796" w:rsidRDefault="005B0E68" w:rsidP="003D633D">
      <w:pPr>
        <w:autoSpaceDE w:val="0"/>
        <w:autoSpaceDN w:val="0"/>
        <w:jc w:val="center"/>
        <w:rPr>
          <w:rFonts w:asciiTheme="minorHAnsi" w:hAnsiTheme="minorHAnsi" w:cstheme="minorHAnsi"/>
          <w:sz w:val="44"/>
          <w:szCs w:val="44"/>
        </w:rPr>
      </w:pPr>
      <w:r w:rsidRPr="00CB1796">
        <w:rPr>
          <w:rFonts w:asciiTheme="minorHAnsi" w:hAnsiTheme="minorHAnsi" w:cstheme="minorHAnsi"/>
          <w:sz w:val="44"/>
          <w:szCs w:val="44"/>
        </w:rPr>
        <w:t>Torna in libreria con il nuovo romanzo</w:t>
      </w:r>
    </w:p>
    <w:p w14:paraId="4BF106F4" w14:textId="538423EE" w:rsidR="003D633D" w:rsidRPr="003B5EDB" w:rsidRDefault="005B0E68" w:rsidP="003D633D">
      <w:pPr>
        <w:autoSpaceDE w:val="0"/>
        <w:autoSpaceDN w:val="0"/>
        <w:jc w:val="center"/>
        <w:rPr>
          <w:rFonts w:asciiTheme="minorHAnsi" w:hAnsiTheme="minorHAnsi" w:cstheme="minorHAnsi"/>
          <w:i/>
          <w:iCs/>
          <w:sz w:val="40"/>
          <w:szCs w:val="24"/>
        </w:rPr>
      </w:pPr>
      <w:r w:rsidRPr="003B5EDB">
        <w:rPr>
          <w:rFonts w:asciiTheme="minorHAnsi" w:hAnsiTheme="minorHAnsi" w:cstheme="minorHAnsi"/>
          <w:b/>
          <w:i/>
          <w:iCs/>
          <w:color w:val="0FAACF"/>
          <w:sz w:val="72"/>
          <w:szCs w:val="44"/>
        </w:rPr>
        <w:t>Condominio, addio!</w:t>
      </w:r>
    </w:p>
    <w:p w14:paraId="5BD10B7F" w14:textId="77777777" w:rsidR="003D633D" w:rsidRDefault="003D633D" w:rsidP="003D633D">
      <w:pPr>
        <w:autoSpaceDE w:val="0"/>
        <w:autoSpaceDN w:val="0"/>
        <w:jc w:val="center"/>
        <w:rPr>
          <w:rFonts w:asciiTheme="minorHAnsi" w:hAnsiTheme="minorHAnsi" w:cstheme="minorHAnsi"/>
          <w:sz w:val="16"/>
          <w:szCs w:val="28"/>
        </w:rPr>
      </w:pPr>
    </w:p>
    <w:p w14:paraId="7DB2DCC7" w14:textId="77777777" w:rsidR="003D633D" w:rsidRDefault="003D633D" w:rsidP="003D633D">
      <w:pPr>
        <w:autoSpaceDE w:val="0"/>
        <w:autoSpaceDN w:val="0"/>
        <w:jc w:val="center"/>
        <w:rPr>
          <w:rFonts w:asciiTheme="minorHAnsi" w:hAnsiTheme="minorHAnsi" w:cstheme="minorHAnsi"/>
          <w:sz w:val="16"/>
          <w:szCs w:val="28"/>
        </w:rPr>
      </w:pPr>
    </w:p>
    <w:p w14:paraId="51CCAFBC" w14:textId="77777777" w:rsidR="00BA7573" w:rsidRDefault="00BA7573" w:rsidP="003D633D">
      <w:pPr>
        <w:autoSpaceDE w:val="0"/>
        <w:autoSpaceDN w:val="0"/>
        <w:jc w:val="center"/>
        <w:rPr>
          <w:rFonts w:asciiTheme="minorHAnsi" w:hAnsiTheme="minorHAnsi" w:cstheme="minorHAnsi"/>
          <w:b/>
          <w:sz w:val="44"/>
          <w:szCs w:val="28"/>
        </w:rPr>
      </w:pPr>
      <w:r>
        <w:rPr>
          <w:rFonts w:asciiTheme="minorHAnsi" w:hAnsiTheme="minorHAnsi" w:cstheme="minorHAnsi"/>
          <w:b/>
          <w:sz w:val="44"/>
          <w:szCs w:val="28"/>
        </w:rPr>
        <w:t xml:space="preserve"> IN LIBRERIA E NEGLI STORE DIGITALI </w:t>
      </w:r>
    </w:p>
    <w:p w14:paraId="347E9970" w14:textId="732E6B59" w:rsidR="003D633D" w:rsidRDefault="00BA7573" w:rsidP="003D633D">
      <w:pPr>
        <w:autoSpaceDE w:val="0"/>
        <w:autoSpaceDN w:val="0"/>
        <w:jc w:val="center"/>
        <w:rPr>
          <w:rFonts w:asciiTheme="minorHAnsi" w:hAnsiTheme="minorHAnsi" w:cstheme="minorHAnsi"/>
          <w:b/>
          <w:sz w:val="44"/>
          <w:szCs w:val="28"/>
        </w:rPr>
      </w:pPr>
      <w:r>
        <w:rPr>
          <w:rFonts w:asciiTheme="minorHAnsi" w:hAnsiTheme="minorHAnsi" w:cstheme="minorHAnsi"/>
          <w:b/>
          <w:sz w:val="44"/>
          <w:szCs w:val="28"/>
        </w:rPr>
        <w:t>DAL</w:t>
      </w:r>
      <w:r w:rsidRPr="003D633D">
        <w:rPr>
          <w:rFonts w:asciiTheme="minorHAnsi" w:hAnsiTheme="minorHAnsi" w:cstheme="minorHAnsi"/>
          <w:b/>
          <w:sz w:val="44"/>
          <w:szCs w:val="28"/>
        </w:rPr>
        <w:t xml:space="preserve"> </w:t>
      </w:r>
      <w:r w:rsidR="005B0E68">
        <w:rPr>
          <w:rFonts w:asciiTheme="minorHAnsi" w:hAnsiTheme="minorHAnsi" w:cstheme="minorHAnsi"/>
          <w:b/>
          <w:sz w:val="44"/>
          <w:szCs w:val="28"/>
        </w:rPr>
        <w:t>28 APRILE</w:t>
      </w:r>
      <w:r w:rsidRPr="003D633D">
        <w:rPr>
          <w:rFonts w:asciiTheme="minorHAnsi" w:hAnsiTheme="minorHAnsi" w:cstheme="minorHAnsi"/>
          <w:b/>
          <w:sz w:val="44"/>
          <w:szCs w:val="28"/>
        </w:rPr>
        <w:t xml:space="preserve"> PER BALDINI+CASTOLDI</w:t>
      </w:r>
    </w:p>
    <w:p w14:paraId="56D92D97" w14:textId="1B4905D6" w:rsidR="000A0BBD" w:rsidRPr="00A72AF3" w:rsidRDefault="000A0BBD" w:rsidP="003D633D">
      <w:pPr>
        <w:autoSpaceDE w:val="0"/>
        <w:autoSpaceDN w:val="0"/>
        <w:jc w:val="center"/>
        <w:rPr>
          <w:rFonts w:asciiTheme="minorHAnsi" w:hAnsiTheme="minorHAnsi" w:cstheme="minorHAnsi"/>
          <w:b/>
          <w:sz w:val="20"/>
          <w:szCs w:val="20"/>
        </w:rPr>
      </w:pPr>
    </w:p>
    <w:p w14:paraId="5B719B16" w14:textId="2993B9BD" w:rsidR="00A72AF3" w:rsidRDefault="00A72AF3" w:rsidP="003D633D">
      <w:pPr>
        <w:autoSpaceDE w:val="0"/>
        <w:autoSpaceDN w:val="0"/>
        <w:jc w:val="center"/>
        <w:rPr>
          <w:rFonts w:asciiTheme="minorHAnsi" w:hAnsiTheme="minorHAnsi" w:cstheme="minorHAnsi"/>
          <w:b/>
          <w:sz w:val="44"/>
          <w:szCs w:val="28"/>
        </w:rPr>
      </w:pPr>
      <w:r>
        <w:rPr>
          <w:rFonts w:asciiTheme="minorHAnsi" w:hAnsiTheme="minorHAnsi" w:cstheme="minorHAnsi"/>
          <w:b/>
          <w:noProof/>
          <w:sz w:val="44"/>
          <w:szCs w:val="28"/>
          <w:lang w:eastAsia="it-IT"/>
        </w:rPr>
        <w:drawing>
          <wp:inline distT="0" distB="0" distL="0" distR="0" wp14:anchorId="234947E0" wp14:editId="23DC23C5">
            <wp:extent cx="3151632" cy="453542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51632" cy="4535424"/>
                    </a:xfrm>
                    <a:prstGeom prst="rect">
                      <a:avLst/>
                    </a:prstGeom>
                  </pic:spPr>
                </pic:pic>
              </a:graphicData>
            </a:graphic>
          </wp:inline>
        </w:drawing>
      </w:r>
    </w:p>
    <w:p w14:paraId="57F7C1E6" w14:textId="4F54FDC1" w:rsidR="000A0BBD" w:rsidRPr="00A72AF3" w:rsidRDefault="00A72AF3" w:rsidP="00A72AF3">
      <w:pPr>
        <w:autoSpaceDE w:val="0"/>
        <w:autoSpaceDN w:val="0"/>
        <w:jc w:val="center"/>
        <w:rPr>
          <w:rFonts w:asciiTheme="minorHAnsi" w:hAnsiTheme="minorHAnsi" w:cstheme="minorHAnsi"/>
          <w:bCs/>
          <w:szCs w:val="14"/>
        </w:rPr>
      </w:pPr>
      <w:r w:rsidRPr="00A72AF3">
        <w:rPr>
          <w:rFonts w:asciiTheme="minorHAnsi" w:hAnsiTheme="minorHAnsi" w:cstheme="minorHAnsi"/>
          <w:bCs/>
          <w:szCs w:val="14"/>
        </w:rPr>
        <w:t>Immagine di copertina: © Eugenio Belgrado</w:t>
      </w:r>
    </w:p>
    <w:p w14:paraId="0A97B001" w14:textId="77777777" w:rsidR="00A72AF3" w:rsidRPr="00A72AF3" w:rsidRDefault="00A72AF3" w:rsidP="00A72AF3">
      <w:pPr>
        <w:autoSpaceDE w:val="0"/>
        <w:autoSpaceDN w:val="0"/>
        <w:jc w:val="center"/>
        <w:rPr>
          <w:rFonts w:asciiTheme="minorHAnsi" w:hAnsiTheme="minorHAnsi" w:cstheme="minorHAnsi"/>
          <w:bCs/>
          <w:sz w:val="24"/>
          <w:szCs w:val="16"/>
        </w:rPr>
      </w:pPr>
    </w:p>
    <w:p w14:paraId="77D124DE" w14:textId="575BC412" w:rsidR="003D633D" w:rsidRDefault="003D633D" w:rsidP="003D633D">
      <w:pPr>
        <w:autoSpaceDE w:val="0"/>
        <w:autoSpaceDN w:val="0"/>
        <w:jc w:val="center"/>
        <w:rPr>
          <w:rFonts w:asciiTheme="minorHAnsi" w:hAnsiTheme="minorHAnsi" w:cstheme="minorHAnsi"/>
          <w:sz w:val="20"/>
          <w:szCs w:val="28"/>
        </w:rPr>
      </w:pPr>
    </w:p>
    <w:p w14:paraId="767DD9B3" w14:textId="30AFF9F7" w:rsidR="00D2644B" w:rsidRPr="00D2644B" w:rsidRDefault="00D2644B" w:rsidP="00D2644B">
      <w:pPr>
        <w:autoSpaceDE w:val="0"/>
        <w:autoSpaceDN w:val="0"/>
        <w:jc w:val="center"/>
        <w:rPr>
          <w:rFonts w:asciiTheme="minorHAnsi" w:hAnsiTheme="minorHAnsi" w:cstheme="minorHAnsi"/>
          <w:i/>
          <w:iCs/>
          <w:sz w:val="24"/>
          <w:szCs w:val="36"/>
        </w:rPr>
      </w:pPr>
      <w:r>
        <w:rPr>
          <w:rFonts w:asciiTheme="minorHAnsi" w:hAnsiTheme="minorHAnsi" w:cstheme="minorHAnsi"/>
          <w:i/>
          <w:iCs/>
          <w:sz w:val="24"/>
          <w:szCs w:val="36"/>
        </w:rPr>
        <w:t>«</w:t>
      </w:r>
      <w:r w:rsidRPr="00D2644B">
        <w:rPr>
          <w:rFonts w:asciiTheme="minorHAnsi" w:hAnsiTheme="minorHAnsi" w:cstheme="minorHAnsi"/>
          <w:i/>
          <w:iCs/>
          <w:sz w:val="24"/>
          <w:szCs w:val="36"/>
        </w:rPr>
        <w:t>La realtà era che un meteorite era caduto sul mio deserto, e io non sapevo se scappare il più lontano possibile o fare cuccia nel suo cratere</w:t>
      </w:r>
      <w:r>
        <w:rPr>
          <w:rFonts w:asciiTheme="minorHAnsi" w:hAnsiTheme="minorHAnsi" w:cstheme="minorHAnsi"/>
          <w:i/>
          <w:iCs/>
          <w:sz w:val="24"/>
          <w:szCs w:val="36"/>
        </w:rPr>
        <w:t>»</w:t>
      </w:r>
      <w:r w:rsidRPr="00D2644B">
        <w:rPr>
          <w:rFonts w:asciiTheme="minorHAnsi" w:hAnsiTheme="minorHAnsi" w:cstheme="minorHAnsi"/>
          <w:i/>
          <w:iCs/>
          <w:sz w:val="24"/>
          <w:szCs w:val="36"/>
        </w:rPr>
        <w:t>.</w:t>
      </w:r>
    </w:p>
    <w:p w14:paraId="46343685" w14:textId="77777777" w:rsidR="005B0E68" w:rsidRPr="000A0BBD" w:rsidRDefault="005B0E68" w:rsidP="003D633D">
      <w:pPr>
        <w:jc w:val="both"/>
        <w:rPr>
          <w:rFonts w:asciiTheme="minorHAnsi" w:hAnsiTheme="minorHAnsi" w:cstheme="minorHAnsi"/>
          <w:sz w:val="30"/>
          <w:szCs w:val="30"/>
        </w:rPr>
      </w:pPr>
      <w:bookmarkStart w:id="0" w:name="_Hlk97571032"/>
    </w:p>
    <w:p w14:paraId="1493EB46" w14:textId="407F6F52" w:rsidR="00312B21" w:rsidRPr="00D2644B" w:rsidRDefault="00312B21" w:rsidP="003D633D">
      <w:pPr>
        <w:jc w:val="both"/>
        <w:rPr>
          <w:rFonts w:asciiTheme="minorHAnsi" w:hAnsiTheme="minorHAnsi" w:cstheme="minorHAnsi"/>
          <w:sz w:val="24"/>
          <w:szCs w:val="24"/>
        </w:rPr>
      </w:pPr>
      <w:r w:rsidRPr="00D2644B">
        <w:rPr>
          <w:rFonts w:asciiTheme="minorHAnsi" w:hAnsiTheme="minorHAnsi" w:cstheme="minorHAnsi"/>
          <w:b/>
          <w:bCs/>
          <w:sz w:val="24"/>
          <w:szCs w:val="24"/>
        </w:rPr>
        <w:t xml:space="preserve">ENRICA BONACCORTI torna in libreria con un romanzo delizioso e imprevedibile, </w:t>
      </w:r>
      <w:r w:rsidRPr="00D2644B">
        <w:rPr>
          <w:rFonts w:asciiTheme="minorHAnsi" w:hAnsiTheme="minorHAnsi" w:cstheme="minorHAnsi"/>
          <w:b/>
          <w:bCs/>
          <w:i/>
          <w:iCs/>
          <w:sz w:val="24"/>
          <w:szCs w:val="24"/>
        </w:rPr>
        <w:t>CONDOMINIO, ADDIO!</w:t>
      </w:r>
      <w:r w:rsidRPr="00D2644B">
        <w:rPr>
          <w:rFonts w:asciiTheme="minorHAnsi" w:hAnsiTheme="minorHAnsi" w:cstheme="minorHAnsi"/>
          <w:sz w:val="24"/>
          <w:szCs w:val="24"/>
        </w:rPr>
        <w:t xml:space="preserve"> (Baldini+Castoldi), </w:t>
      </w:r>
      <w:r w:rsidR="009D5275" w:rsidRPr="00D2644B">
        <w:rPr>
          <w:rFonts w:asciiTheme="minorHAnsi" w:hAnsiTheme="minorHAnsi" w:cstheme="minorHAnsi"/>
          <w:sz w:val="24"/>
          <w:szCs w:val="24"/>
        </w:rPr>
        <w:t xml:space="preserve">una lettura sorprendente in cui ritroviamo </w:t>
      </w:r>
      <w:r w:rsidR="000A0BBD" w:rsidRPr="00D2644B">
        <w:rPr>
          <w:rFonts w:asciiTheme="minorHAnsi" w:hAnsiTheme="minorHAnsi" w:cstheme="minorHAnsi"/>
          <w:sz w:val="24"/>
          <w:szCs w:val="24"/>
        </w:rPr>
        <w:t xml:space="preserve">nuovamente </w:t>
      </w:r>
      <w:r w:rsidR="009D5275" w:rsidRPr="00D2644B">
        <w:rPr>
          <w:rFonts w:asciiTheme="minorHAnsi" w:hAnsiTheme="minorHAnsi" w:cstheme="minorHAnsi"/>
          <w:sz w:val="24"/>
          <w:szCs w:val="24"/>
        </w:rPr>
        <w:t xml:space="preserve">Cico, l’originale protagonista del precedente romanzo di Enrica, </w:t>
      </w:r>
      <w:r w:rsidR="009D5275" w:rsidRPr="00D2644B">
        <w:rPr>
          <w:rFonts w:asciiTheme="minorHAnsi" w:hAnsiTheme="minorHAnsi" w:cstheme="minorHAnsi"/>
          <w:i/>
          <w:iCs/>
          <w:sz w:val="24"/>
          <w:szCs w:val="24"/>
        </w:rPr>
        <w:t>Il condominio</w:t>
      </w:r>
      <w:r w:rsidR="00D2644B">
        <w:rPr>
          <w:rFonts w:asciiTheme="minorHAnsi" w:hAnsiTheme="minorHAnsi" w:cstheme="minorHAnsi"/>
          <w:sz w:val="24"/>
          <w:szCs w:val="24"/>
        </w:rPr>
        <w:t xml:space="preserve"> (2019, Baldini+Castoldi).</w:t>
      </w:r>
    </w:p>
    <w:p w14:paraId="777F521C" w14:textId="6A7E001E" w:rsidR="009D5275" w:rsidRPr="00D2644B" w:rsidRDefault="009D5275" w:rsidP="003D633D">
      <w:pPr>
        <w:jc w:val="both"/>
        <w:rPr>
          <w:rFonts w:asciiTheme="minorHAnsi" w:hAnsiTheme="minorHAnsi" w:cstheme="minorHAnsi"/>
          <w:sz w:val="24"/>
          <w:szCs w:val="24"/>
        </w:rPr>
      </w:pPr>
    </w:p>
    <w:p w14:paraId="2BA2B5B4" w14:textId="195F2C2D" w:rsidR="009D5275" w:rsidRPr="00D2644B" w:rsidRDefault="009D5275" w:rsidP="009D5275">
      <w:pPr>
        <w:jc w:val="both"/>
        <w:rPr>
          <w:rFonts w:asciiTheme="minorHAnsi" w:hAnsiTheme="minorHAnsi" w:cstheme="minorHAnsi"/>
          <w:sz w:val="24"/>
          <w:szCs w:val="24"/>
        </w:rPr>
      </w:pPr>
      <w:r w:rsidRPr="00D2644B">
        <w:rPr>
          <w:rFonts w:asciiTheme="minorHAnsi" w:hAnsiTheme="minorHAnsi" w:cstheme="minorHAnsi"/>
          <w:b/>
          <w:sz w:val="24"/>
          <w:szCs w:val="24"/>
        </w:rPr>
        <w:t>Il libro, edito da Baldini+Castoldi, sarà disponibile nelle librerie e negli store digitali</w:t>
      </w:r>
      <w:r w:rsidRPr="00D2644B">
        <w:rPr>
          <w:rFonts w:asciiTheme="minorHAnsi" w:hAnsiTheme="minorHAnsi" w:cstheme="minorHAnsi"/>
          <w:sz w:val="24"/>
          <w:szCs w:val="24"/>
        </w:rPr>
        <w:t xml:space="preserve"> </w:t>
      </w:r>
      <w:r w:rsidRPr="00D2644B">
        <w:rPr>
          <w:rFonts w:asciiTheme="minorHAnsi" w:hAnsiTheme="minorHAnsi" w:cstheme="minorHAnsi"/>
          <w:b/>
          <w:sz w:val="24"/>
          <w:szCs w:val="24"/>
        </w:rPr>
        <w:t>da giovedì 28 aprile</w:t>
      </w:r>
      <w:r w:rsidRPr="00D2644B">
        <w:rPr>
          <w:rFonts w:asciiTheme="minorHAnsi" w:hAnsiTheme="minorHAnsi" w:cstheme="minorHAnsi"/>
          <w:sz w:val="24"/>
          <w:szCs w:val="24"/>
        </w:rPr>
        <w:t xml:space="preserve"> (euro </w:t>
      </w:r>
      <w:r w:rsidR="000A0BBD" w:rsidRPr="00D2644B">
        <w:rPr>
          <w:rFonts w:asciiTheme="minorHAnsi" w:hAnsiTheme="minorHAnsi" w:cstheme="minorHAnsi"/>
          <w:sz w:val="24"/>
          <w:szCs w:val="24"/>
        </w:rPr>
        <w:t xml:space="preserve">17,00 - </w:t>
      </w:r>
      <w:r w:rsidRPr="00D2644B">
        <w:rPr>
          <w:rFonts w:asciiTheme="minorHAnsi" w:hAnsiTheme="minorHAnsi" w:cstheme="minorHAnsi"/>
          <w:sz w:val="24"/>
          <w:szCs w:val="24"/>
        </w:rPr>
        <w:t xml:space="preserve">pagine 160). </w:t>
      </w:r>
    </w:p>
    <w:p w14:paraId="4E82B5A4" w14:textId="77777777" w:rsidR="009D5275" w:rsidRPr="00D2644B" w:rsidRDefault="009D5275" w:rsidP="009D5275">
      <w:pPr>
        <w:jc w:val="both"/>
        <w:rPr>
          <w:rFonts w:asciiTheme="minorHAnsi" w:hAnsiTheme="minorHAnsi" w:cstheme="minorHAnsi"/>
          <w:sz w:val="24"/>
          <w:szCs w:val="24"/>
        </w:rPr>
      </w:pPr>
    </w:p>
    <w:p w14:paraId="7ED77A27" w14:textId="454EEF7C" w:rsidR="009D5275" w:rsidRPr="00D2644B" w:rsidRDefault="009D5275" w:rsidP="003D633D">
      <w:pPr>
        <w:jc w:val="both"/>
        <w:rPr>
          <w:rFonts w:asciiTheme="minorHAnsi" w:hAnsiTheme="minorHAnsi" w:cstheme="minorHAnsi"/>
          <w:sz w:val="24"/>
          <w:szCs w:val="24"/>
        </w:rPr>
      </w:pPr>
      <w:r w:rsidRPr="00D2644B">
        <w:rPr>
          <w:rFonts w:asciiTheme="minorHAnsi" w:hAnsiTheme="minorHAnsi" w:cstheme="minorHAnsi"/>
          <w:b/>
          <w:bCs/>
          <w:sz w:val="24"/>
          <w:szCs w:val="24"/>
        </w:rPr>
        <w:lastRenderedPageBreak/>
        <w:t>Enrica Bonaccorti</w:t>
      </w:r>
      <w:r w:rsidRPr="00D2644B">
        <w:rPr>
          <w:rFonts w:asciiTheme="minorHAnsi" w:hAnsiTheme="minorHAnsi" w:cstheme="minorHAnsi"/>
          <w:sz w:val="24"/>
          <w:szCs w:val="24"/>
        </w:rPr>
        <w:t xml:space="preserve"> firma un nuovo romanzo ironico, </w:t>
      </w:r>
      <w:r w:rsidR="004D3BB2">
        <w:rPr>
          <w:rFonts w:asciiTheme="minorHAnsi" w:hAnsiTheme="minorHAnsi" w:cstheme="minorHAnsi"/>
          <w:sz w:val="24"/>
          <w:szCs w:val="24"/>
        </w:rPr>
        <w:t>imprevedibile</w:t>
      </w:r>
      <w:r w:rsidRPr="00D2644B">
        <w:rPr>
          <w:rFonts w:asciiTheme="minorHAnsi" w:hAnsiTheme="minorHAnsi" w:cstheme="minorHAnsi"/>
          <w:sz w:val="24"/>
          <w:szCs w:val="24"/>
        </w:rPr>
        <w:t xml:space="preserve">, </w:t>
      </w:r>
      <w:r w:rsidR="00D2644B" w:rsidRPr="00D2644B">
        <w:rPr>
          <w:rFonts w:asciiTheme="minorHAnsi" w:hAnsiTheme="minorHAnsi" w:cstheme="minorHAnsi"/>
          <w:sz w:val="24"/>
          <w:szCs w:val="24"/>
        </w:rPr>
        <w:t xml:space="preserve">al tempo stesso </w:t>
      </w:r>
      <w:r w:rsidRPr="00D2644B">
        <w:rPr>
          <w:rFonts w:asciiTheme="minorHAnsi" w:hAnsiTheme="minorHAnsi" w:cstheme="minorHAnsi"/>
          <w:sz w:val="24"/>
          <w:szCs w:val="24"/>
        </w:rPr>
        <w:t xml:space="preserve">leggero e drammatico, in cui tra attacchi di “fantasticheria”, incontri dettati dal destino e scoperte disarmanti, l’imperturbabile Cico, misantropo dal cuore d’oro, sembra </w:t>
      </w:r>
      <w:r w:rsidR="00D2644B" w:rsidRPr="00D2644B">
        <w:rPr>
          <w:rFonts w:asciiTheme="minorHAnsi" w:hAnsiTheme="minorHAnsi" w:cstheme="minorHAnsi"/>
          <w:sz w:val="24"/>
          <w:szCs w:val="24"/>
        </w:rPr>
        <w:t xml:space="preserve">ora </w:t>
      </w:r>
      <w:r w:rsidRPr="00D2644B">
        <w:rPr>
          <w:rFonts w:asciiTheme="minorHAnsi" w:hAnsiTheme="minorHAnsi" w:cstheme="minorHAnsi"/>
          <w:sz w:val="24"/>
          <w:szCs w:val="24"/>
        </w:rPr>
        <w:t xml:space="preserve">disposto a cambiare non solo l’indirizzo di casa. </w:t>
      </w:r>
      <w:r w:rsidR="00D2644B">
        <w:rPr>
          <w:rFonts w:asciiTheme="minorHAnsi" w:hAnsiTheme="minorHAnsi" w:cstheme="minorHAnsi"/>
          <w:sz w:val="24"/>
          <w:szCs w:val="24"/>
        </w:rPr>
        <w:t xml:space="preserve"> </w:t>
      </w:r>
    </w:p>
    <w:p w14:paraId="0F237A7B" w14:textId="5F1E8025" w:rsidR="004277EC" w:rsidRPr="00D2644B" w:rsidRDefault="004277EC" w:rsidP="003D633D">
      <w:pPr>
        <w:jc w:val="both"/>
        <w:rPr>
          <w:rFonts w:asciiTheme="minorHAnsi" w:hAnsiTheme="minorHAnsi" w:cstheme="minorHAnsi"/>
          <w:sz w:val="24"/>
          <w:szCs w:val="24"/>
        </w:rPr>
      </w:pPr>
    </w:p>
    <w:p w14:paraId="564FE8DB" w14:textId="6739F0FF" w:rsidR="004D30FA" w:rsidRPr="00D2644B" w:rsidRDefault="004D30FA" w:rsidP="004D30FA">
      <w:pPr>
        <w:jc w:val="both"/>
        <w:rPr>
          <w:rFonts w:asciiTheme="minorHAnsi" w:hAnsiTheme="minorHAnsi" w:cstheme="minorHAnsi"/>
          <w:b/>
          <w:sz w:val="24"/>
          <w:szCs w:val="24"/>
        </w:rPr>
      </w:pPr>
      <w:r w:rsidRPr="00856A3B">
        <w:rPr>
          <w:rFonts w:asciiTheme="minorHAnsi" w:hAnsiTheme="minorHAnsi" w:cstheme="minorHAnsi"/>
          <w:sz w:val="24"/>
          <w:szCs w:val="24"/>
        </w:rPr>
        <w:t xml:space="preserve">Questo il commento di </w:t>
      </w:r>
      <w:r w:rsidRPr="00856A3B">
        <w:rPr>
          <w:rFonts w:asciiTheme="minorHAnsi" w:hAnsiTheme="minorHAnsi" w:cstheme="minorHAnsi"/>
          <w:b/>
          <w:sz w:val="24"/>
          <w:szCs w:val="24"/>
        </w:rPr>
        <w:t>Elisabetta Sgarbi</w:t>
      </w:r>
      <w:r w:rsidRPr="00856A3B">
        <w:rPr>
          <w:rFonts w:asciiTheme="minorHAnsi" w:hAnsiTheme="minorHAnsi" w:cstheme="minorHAnsi"/>
          <w:sz w:val="24"/>
          <w:szCs w:val="24"/>
        </w:rPr>
        <w:t xml:space="preserve">, fondatrice e </w:t>
      </w:r>
      <w:r w:rsidR="00A40065" w:rsidRPr="00856A3B">
        <w:rPr>
          <w:rFonts w:asciiTheme="minorHAnsi" w:hAnsiTheme="minorHAnsi" w:cstheme="minorHAnsi"/>
          <w:sz w:val="24"/>
          <w:szCs w:val="24"/>
        </w:rPr>
        <w:t xml:space="preserve">Direttrice Generale </w:t>
      </w:r>
      <w:r w:rsidRPr="00856A3B">
        <w:rPr>
          <w:rFonts w:asciiTheme="minorHAnsi" w:hAnsiTheme="minorHAnsi" w:cstheme="minorHAnsi"/>
          <w:sz w:val="24"/>
          <w:szCs w:val="24"/>
        </w:rPr>
        <w:t xml:space="preserve">ed </w:t>
      </w:r>
      <w:r w:rsidR="00A40065" w:rsidRPr="00856A3B">
        <w:rPr>
          <w:rFonts w:asciiTheme="minorHAnsi" w:hAnsiTheme="minorHAnsi" w:cstheme="minorHAnsi"/>
          <w:sz w:val="24"/>
          <w:szCs w:val="24"/>
        </w:rPr>
        <w:t xml:space="preserve">Editoriale </w:t>
      </w:r>
      <w:r w:rsidRPr="00856A3B">
        <w:rPr>
          <w:rFonts w:asciiTheme="minorHAnsi" w:hAnsiTheme="minorHAnsi" w:cstheme="minorHAnsi"/>
          <w:sz w:val="24"/>
          <w:szCs w:val="24"/>
        </w:rPr>
        <w:t xml:space="preserve">de </w:t>
      </w:r>
      <w:r w:rsidR="00C1675D" w:rsidRPr="00856A3B">
        <w:rPr>
          <w:rFonts w:asciiTheme="minorHAnsi" w:hAnsiTheme="minorHAnsi" w:cstheme="minorHAnsi"/>
          <w:b/>
          <w:sz w:val="24"/>
          <w:szCs w:val="24"/>
        </w:rPr>
        <w:t>La n</w:t>
      </w:r>
      <w:r w:rsidRPr="00856A3B">
        <w:rPr>
          <w:rFonts w:asciiTheme="minorHAnsi" w:hAnsiTheme="minorHAnsi" w:cstheme="minorHAnsi"/>
          <w:b/>
          <w:sz w:val="24"/>
          <w:szCs w:val="24"/>
        </w:rPr>
        <w:t>ave di Teseo</w:t>
      </w:r>
      <w:r w:rsidRPr="00856A3B">
        <w:rPr>
          <w:rFonts w:asciiTheme="minorHAnsi" w:hAnsiTheme="minorHAnsi" w:cstheme="minorHAnsi"/>
          <w:sz w:val="24"/>
          <w:szCs w:val="24"/>
        </w:rPr>
        <w:t xml:space="preserve"> e</w:t>
      </w:r>
      <w:r w:rsidR="00374E7B" w:rsidRPr="00856A3B">
        <w:rPr>
          <w:rFonts w:asciiTheme="minorHAnsi" w:hAnsiTheme="minorHAnsi" w:cstheme="minorHAnsi"/>
          <w:sz w:val="24"/>
          <w:szCs w:val="24"/>
        </w:rPr>
        <w:t xml:space="preserve"> Presidente e</w:t>
      </w:r>
      <w:r w:rsidRPr="00856A3B">
        <w:rPr>
          <w:rFonts w:asciiTheme="minorHAnsi" w:hAnsiTheme="minorHAnsi" w:cstheme="minorHAnsi"/>
          <w:sz w:val="24"/>
          <w:szCs w:val="24"/>
        </w:rPr>
        <w:t xml:space="preserve"> </w:t>
      </w:r>
      <w:r w:rsidR="00A40065" w:rsidRPr="00856A3B">
        <w:rPr>
          <w:rFonts w:asciiTheme="minorHAnsi" w:hAnsiTheme="minorHAnsi" w:cstheme="minorHAnsi"/>
          <w:sz w:val="24"/>
          <w:szCs w:val="24"/>
        </w:rPr>
        <w:t xml:space="preserve">Direttrice Generale </w:t>
      </w:r>
      <w:r w:rsidRPr="00856A3B">
        <w:rPr>
          <w:rFonts w:asciiTheme="minorHAnsi" w:hAnsiTheme="minorHAnsi" w:cstheme="minorHAnsi"/>
          <w:sz w:val="24"/>
          <w:szCs w:val="24"/>
        </w:rPr>
        <w:t xml:space="preserve">di </w:t>
      </w:r>
      <w:r w:rsidRPr="00856A3B">
        <w:rPr>
          <w:rFonts w:asciiTheme="minorHAnsi" w:hAnsiTheme="minorHAnsi" w:cstheme="minorHAnsi"/>
          <w:b/>
          <w:sz w:val="24"/>
          <w:szCs w:val="24"/>
        </w:rPr>
        <w:t>Baldini+Castoldi</w:t>
      </w:r>
      <w:r w:rsidR="000B67BE" w:rsidRPr="00856A3B">
        <w:rPr>
          <w:rFonts w:asciiTheme="minorHAnsi" w:hAnsiTheme="minorHAnsi" w:cstheme="minorHAnsi"/>
          <w:sz w:val="24"/>
          <w:szCs w:val="24"/>
        </w:rPr>
        <w:t xml:space="preserve">: </w:t>
      </w:r>
      <w:r w:rsidR="00856A3B" w:rsidRPr="00856A3B">
        <w:rPr>
          <w:rFonts w:asciiTheme="minorHAnsi" w:hAnsiTheme="minorHAnsi" w:cstheme="minorHAnsi"/>
          <w:i/>
          <w:iCs/>
          <w:sz w:val="24"/>
          <w:szCs w:val="24"/>
        </w:rPr>
        <w:t>«Enrica Bonaccorti sta costruendo un piccolo grande mondo, popolato di personaggi che, romanzo dopo romanzo, stanno uscendo dalle pagine per entrare nell’immaginario dei suoi lettori. E sono felice di accompagnarla in questo viaggio nell’invenzione narrativa».</w:t>
      </w:r>
    </w:p>
    <w:p w14:paraId="52A50EAC" w14:textId="77777777" w:rsidR="004D30FA" w:rsidRPr="00D2644B" w:rsidRDefault="004D30FA" w:rsidP="00B15305">
      <w:pPr>
        <w:jc w:val="both"/>
        <w:rPr>
          <w:rFonts w:asciiTheme="minorHAnsi" w:hAnsiTheme="minorHAnsi" w:cstheme="minorHAnsi"/>
          <w:sz w:val="24"/>
          <w:szCs w:val="24"/>
        </w:rPr>
      </w:pPr>
    </w:p>
    <w:bookmarkEnd w:id="0"/>
    <w:p w14:paraId="029F4C20" w14:textId="2E267792" w:rsidR="00B82AD7" w:rsidRPr="00D2644B" w:rsidRDefault="005B0E68" w:rsidP="003D633D">
      <w:pPr>
        <w:pBdr>
          <w:bottom w:val="single" w:sz="12" w:space="1" w:color="auto"/>
        </w:pBdr>
        <w:autoSpaceDE w:val="0"/>
        <w:autoSpaceDN w:val="0"/>
        <w:jc w:val="both"/>
        <w:rPr>
          <w:rFonts w:asciiTheme="minorHAnsi" w:hAnsiTheme="minorHAnsi" w:cstheme="minorHAnsi"/>
          <w:sz w:val="24"/>
          <w:szCs w:val="24"/>
        </w:rPr>
      </w:pPr>
      <w:r w:rsidRPr="00D2644B">
        <w:rPr>
          <w:rFonts w:asciiTheme="minorHAnsi" w:hAnsiTheme="minorHAnsi" w:cstheme="minorHAnsi"/>
          <w:b/>
          <w:bCs/>
          <w:sz w:val="24"/>
          <w:szCs w:val="24"/>
        </w:rPr>
        <w:t>Enrica Bonaccorti</w:t>
      </w:r>
      <w:r w:rsidRPr="00D2644B">
        <w:rPr>
          <w:rFonts w:asciiTheme="minorHAnsi" w:hAnsiTheme="minorHAnsi" w:cstheme="minorHAnsi"/>
          <w:sz w:val="24"/>
          <w:szCs w:val="24"/>
        </w:rPr>
        <w:t xml:space="preserve"> (Savona, 18 novembre 1949), gran signora della tv italiana e conduttrice radiofonica di enorme successo, ha sempre frequentato la scrittura: paroliera di canzoni indimenticabili – </w:t>
      </w:r>
      <w:r w:rsidR="003B5EDB">
        <w:rPr>
          <w:rFonts w:asciiTheme="minorHAnsi" w:hAnsiTheme="minorHAnsi" w:cstheme="minorHAnsi"/>
          <w:sz w:val="24"/>
          <w:szCs w:val="24"/>
        </w:rPr>
        <w:t>“</w:t>
      </w:r>
      <w:r w:rsidRPr="003B5EDB">
        <w:rPr>
          <w:rFonts w:asciiTheme="minorHAnsi" w:hAnsiTheme="minorHAnsi" w:cstheme="minorHAnsi"/>
          <w:i/>
          <w:iCs/>
          <w:sz w:val="24"/>
          <w:szCs w:val="24"/>
        </w:rPr>
        <w:t>La lontananza</w:t>
      </w:r>
      <w:r w:rsidR="003B5EDB">
        <w:rPr>
          <w:rFonts w:asciiTheme="minorHAnsi" w:hAnsiTheme="minorHAnsi" w:cstheme="minorHAnsi"/>
          <w:sz w:val="24"/>
          <w:szCs w:val="24"/>
        </w:rPr>
        <w:t>”</w:t>
      </w:r>
      <w:r w:rsidRPr="00D2644B">
        <w:rPr>
          <w:rFonts w:asciiTheme="minorHAnsi" w:hAnsiTheme="minorHAnsi" w:cstheme="minorHAnsi"/>
          <w:sz w:val="24"/>
          <w:szCs w:val="24"/>
        </w:rPr>
        <w:t xml:space="preserve">, </w:t>
      </w:r>
      <w:r w:rsidR="003B5EDB">
        <w:rPr>
          <w:rFonts w:asciiTheme="minorHAnsi" w:hAnsiTheme="minorHAnsi" w:cstheme="minorHAnsi"/>
          <w:sz w:val="24"/>
          <w:szCs w:val="24"/>
        </w:rPr>
        <w:t>“</w:t>
      </w:r>
      <w:r w:rsidRPr="003B5EDB">
        <w:rPr>
          <w:rFonts w:asciiTheme="minorHAnsi" w:hAnsiTheme="minorHAnsi" w:cstheme="minorHAnsi"/>
          <w:i/>
          <w:iCs/>
          <w:sz w:val="24"/>
          <w:szCs w:val="24"/>
        </w:rPr>
        <w:t>Amara terra mia</w:t>
      </w:r>
      <w:r w:rsidR="003B5EDB">
        <w:rPr>
          <w:rFonts w:asciiTheme="minorHAnsi" w:hAnsiTheme="minorHAnsi" w:cstheme="minorHAnsi"/>
          <w:sz w:val="24"/>
          <w:szCs w:val="24"/>
        </w:rPr>
        <w:t>”</w:t>
      </w:r>
      <w:r w:rsidRPr="00D2644B">
        <w:rPr>
          <w:rFonts w:asciiTheme="minorHAnsi" w:hAnsiTheme="minorHAnsi" w:cstheme="minorHAnsi"/>
          <w:sz w:val="24"/>
          <w:szCs w:val="24"/>
        </w:rPr>
        <w:t xml:space="preserve"> –, giornalista su varie testate come «Sette», «Corriere della Sera», ha curato la rubrica d’opinione «Il Francobollo» finché non è approdata alla narrativa con </w:t>
      </w:r>
      <w:r w:rsidRPr="008370E3">
        <w:rPr>
          <w:rFonts w:asciiTheme="minorHAnsi" w:hAnsiTheme="minorHAnsi" w:cstheme="minorHAnsi"/>
          <w:i/>
          <w:iCs/>
          <w:sz w:val="24"/>
          <w:szCs w:val="24"/>
        </w:rPr>
        <w:t>La pecora rossa</w:t>
      </w:r>
      <w:r w:rsidRPr="00D2644B">
        <w:rPr>
          <w:rFonts w:asciiTheme="minorHAnsi" w:hAnsiTheme="minorHAnsi" w:cstheme="minorHAnsi"/>
          <w:sz w:val="24"/>
          <w:szCs w:val="24"/>
        </w:rPr>
        <w:t xml:space="preserve"> e </w:t>
      </w:r>
      <w:r w:rsidRPr="008370E3">
        <w:rPr>
          <w:rFonts w:asciiTheme="minorHAnsi" w:hAnsiTheme="minorHAnsi" w:cstheme="minorHAnsi"/>
          <w:i/>
          <w:iCs/>
          <w:sz w:val="24"/>
          <w:szCs w:val="24"/>
        </w:rPr>
        <w:t>L’uomo immobile</w:t>
      </w:r>
      <w:r w:rsidRPr="00D2644B">
        <w:rPr>
          <w:rFonts w:asciiTheme="minorHAnsi" w:hAnsiTheme="minorHAnsi" w:cstheme="minorHAnsi"/>
          <w:sz w:val="24"/>
          <w:szCs w:val="24"/>
        </w:rPr>
        <w:t xml:space="preserve">, inserito dal Ministero della Salute fra i testi che hanno «più correttamente divulgato una sindrome clinica». Nel 2019 ha pubblicato per Baldini+Castoldi </w:t>
      </w:r>
      <w:r w:rsidRPr="003B5EDB">
        <w:rPr>
          <w:rFonts w:asciiTheme="minorHAnsi" w:hAnsiTheme="minorHAnsi" w:cstheme="minorHAnsi"/>
          <w:i/>
          <w:iCs/>
          <w:sz w:val="24"/>
          <w:szCs w:val="24"/>
        </w:rPr>
        <w:t>Il condominio</w:t>
      </w:r>
      <w:r w:rsidRPr="00D2644B">
        <w:rPr>
          <w:rFonts w:asciiTheme="minorHAnsi" w:hAnsiTheme="minorHAnsi" w:cstheme="minorHAnsi"/>
          <w:sz w:val="24"/>
          <w:szCs w:val="24"/>
        </w:rPr>
        <w:t>, primo capitolo delle avventure di Cico. Le sono stati assegnati la Maschera d’argento per la radio, tre Telegatti per la televisione e, per la sua attività giornalistica, il Flaiano, il Penne pulite e il Guidarello.</w:t>
      </w:r>
    </w:p>
    <w:p w14:paraId="22D81A45" w14:textId="77777777" w:rsidR="005B0E68" w:rsidRPr="00B82AD7" w:rsidRDefault="005B0E68" w:rsidP="003D633D">
      <w:pPr>
        <w:pBdr>
          <w:bottom w:val="single" w:sz="12" w:space="1" w:color="auto"/>
        </w:pBdr>
        <w:autoSpaceDE w:val="0"/>
        <w:autoSpaceDN w:val="0"/>
        <w:jc w:val="both"/>
        <w:rPr>
          <w:rFonts w:asciiTheme="minorHAnsi" w:hAnsiTheme="minorHAnsi" w:cstheme="minorHAnsi"/>
          <w:sz w:val="26"/>
          <w:szCs w:val="26"/>
        </w:rPr>
      </w:pPr>
    </w:p>
    <w:p w14:paraId="34381BDA" w14:textId="77777777" w:rsidR="00B82AD7" w:rsidRPr="00B82AD7" w:rsidRDefault="00B82AD7" w:rsidP="003D633D">
      <w:pPr>
        <w:autoSpaceDE w:val="0"/>
        <w:autoSpaceDN w:val="0"/>
        <w:jc w:val="both"/>
        <w:rPr>
          <w:rFonts w:asciiTheme="minorHAnsi" w:hAnsiTheme="minorHAnsi" w:cstheme="minorHAnsi"/>
          <w:sz w:val="26"/>
          <w:szCs w:val="26"/>
        </w:rPr>
      </w:pPr>
    </w:p>
    <w:p w14:paraId="679144D3" w14:textId="343B368E" w:rsidR="00B82AD7" w:rsidRPr="00B15305" w:rsidRDefault="00B82AD7" w:rsidP="003D633D">
      <w:pPr>
        <w:autoSpaceDE w:val="0"/>
        <w:autoSpaceDN w:val="0"/>
        <w:jc w:val="both"/>
        <w:rPr>
          <w:rFonts w:asciiTheme="minorHAnsi" w:hAnsiTheme="minorHAnsi" w:cstheme="minorHAnsi"/>
          <w:b/>
          <w:sz w:val="26"/>
          <w:szCs w:val="26"/>
        </w:rPr>
      </w:pPr>
      <w:r w:rsidRPr="00B15305">
        <w:rPr>
          <w:rFonts w:asciiTheme="minorHAnsi" w:hAnsiTheme="minorHAnsi" w:cstheme="minorHAnsi"/>
          <w:b/>
          <w:sz w:val="26"/>
          <w:szCs w:val="26"/>
        </w:rPr>
        <w:t xml:space="preserve">Milano, </w:t>
      </w:r>
      <w:r w:rsidR="005B0E68">
        <w:rPr>
          <w:rFonts w:asciiTheme="minorHAnsi" w:hAnsiTheme="minorHAnsi" w:cstheme="minorHAnsi"/>
          <w:b/>
          <w:sz w:val="26"/>
          <w:szCs w:val="26"/>
        </w:rPr>
        <w:t>aprile</w:t>
      </w:r>
      <w:r w:rsidRPr="00B15305">
        <w:rPr>
          <w:rFonts w:asciiTheme="minorHAnsi" w:hAnsiTheme="minorHAnsi" w:cstheme="minorHAnsi"/>
          <w:b/>
          <w:sz w:val="26"/>
          <w:szCs w:val="26"/>
        </w:rPr>
        <w:t xml:space="preserve"> 2022</w:t>
      </w:r>
    </w:p>
    <w:p w14:paraId="4B0A4032" w14:textId="77777777" w:rsidR="00EF543C" w:rsidRDefault="00EF543C" w:rsidP="003D633D">
      <w:pPr>
        <w:autoSpaceDE w:val="0"/>
        <w:autoSpaceDN w:val="0"/>
        <w:jc w:val="both"/>
        <w:rPr>
          <w:rFonts w:asciiTheme="minorHAnsi" w:hAnsiTheme="minorHAnsi" w:cstheme="minorHAnsi"/>
          <w:sz w:val="26"/>
          <w:szCs w:val="26"/>
        </w:rPr>
      </w:pPr>
    </w:p>
    <w:p w14:paraId="634DAD6E" w14:textId="636E2171" w:rsidR="00EF543C" w:rsidRDefault="00EF543C" w:rsidP="003D633D">
      <w:pPr>
        <w:autoSpaceDE w:val="0"/>
        <w:autoSpaceDN w:val="0"/>
        <w:jc w:val="both"/>
        <w:rPr>
          <w:rFonts w:asciiTheme="minorHAnsi" w:hAnsiTheme="minorHAnsi" w:cstheme="minorHAnsi"/>
          <w:sz w:val="26"/>
          <w:szCs w:val="26"/>
        </w:rPr>
      </w:pPr>
      <w:bookmarkStart w:id="1" w:name="_GoBack"/>
      <w:bookmarkEnd w:id="1"/>
      <w:r>
        <w:rPr>
          <w:rFonts w:asciiTheme="minorHAnsi" w:hAnsiTheme="minorHAnsi" w:cstheme="minorHAnsi"/>
          <w:sz w:val="26"/>
          <w:szCs w:val="26"/>
        </w:rPr>
        <w:t xml:space="preserve"> </w:t>
      </w:r>
    </w:p>
    <w:p w14:paraId="3762EF64" w14:textId="77777777" w:rsidR="00113D31" w:rsidRPr="0092692C" w:rsidRDefault="00113D31">
      <w:pPr>
        <w:rPr>
          <w:rFonts w:asciiTheme="minorHAnsi" w:hAnsiTheme="minorHAnsi" w:cstheme="minorHAnsi"/>
          <w:sz w:val="20"/>
        </w:rPr>
      </w:pPr>
    </w:p>
    <w:sectPr w:rsidR="00113D31" w:rsidRPr="0092692C" w:rsidSect="00D2644B">
      <w:pgSz w:w="11906" w:h="16838"/>
      <w:pgMar w:top="426" w:right="849"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3D"/>
    <w:rsid w:val="00067770"/>
    <w:rsid w:val="000A0BBD"/>
    <w:rsid w:val="000B67BE"/>
    <w:rsid w:val="00113D31"/>
    <w:rsid w:val="001962DC"/>
    <w:rsid w:val="00312B21"/>
    <w:rsid w:val="00354C65"/>
    <w:rsid w:val="00374E7B"/>
    <w:rsid w:val="003B5EDB"/>
    <w:rsid w:val="003D633D"/>
    <w:rsid w:val="004277EC"/>
    <w:rsid w:val="004D30FA"/>
    <w:rsid w:val="004D3BB2"/>
    <w:rsid w:val="004E23E5"/>
    <w:rsid w:val="005A399E"/>
    <w:rsid w:val="005B0E68"/>
    <w:rsid w:val="006776F7"/>
    <w:rsid w:val="00736D54"/>
    <w:rsid w:val="008370E3"/>
    <w:rsid w:val="00856A3B"/>
    <w:rsid w:val="0092692C"/>
    <w:rsid w:val="0097720B"/>
    <w:rsid w:val="009D5275"/>
    <w:rsid w:val="00A40065"/>
    <w:rsid w:val="00A72AF3"/>
    <w:rsid w:val="00B15305"/>
    <w:rsid w:val="00B82AD7"/>
    <w:rsid w:val="00BA7573"/>
    <w:rsid w:val="00C1675D"/>
    <w:rsid w:val="00C94616"/>
    <w:rsid w:val="00CB1796"/>
    <w:rsid w:val="00CD47EF"/>
    <w:rsid w:val="00D2644B"/>
    <w:rsid w:val="00D63179"/>
    <w:rsid w:val="00D978FA"/>
    <w:rsid w:val="00EF54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5C85"/>
  <w15:chartTrackingRefBased/>
  <w15:docId w15:val="{DEDCDC50-671D-475A-9BA2-915B87B0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D633D"/>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F543C"/>
    <w:rPr>
      <w:color w:val="0563C1" w:themeColor="hyperlink"/>
      <w:u w:val="single"/>
    </w:rPr>
  </w:style>
  <w:style w:type="character" w:customStyle="1" w:styleId="UnresolvedMention">
    <w:name w:val="Unresolved Mention"/>
    <w:basedOn w:val="Carpredefinitoparagrafo"/>
    <w:uiPriority w:val="99"/>
    <w:semiHidden/>
    <w:unhideWhenUsed/>
    <w:rsid w:val="005B0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85666">
      <w:bodyDiv w:val="1"/>
      <w:marLeft w:val="0"/>
      <w:marRight w:val="0"/>
      <w:marTop w:val="0"/>
      <w:marBottom w:val="0"/>
      <w:divBdr>
        <w:top w:val="none" w:sz="0" w:space="0" w:color="auto"/>
        <w:left w:val="none" w:sz="0" w:space="0" w:color="auto"/>
        <w:bottom w:val="none" w:sz="0" w:space="0" w:color="auto"/>
        <w:right w:val="none" w:sz="0" w:space="0" w:color="auto"/>
      </w:divBdr>
    </w:div>
    <w:div w:id="521430691">
      <w:bodyDiv w:val="1"/>
      <w:marLeft w:val="0"/>
      <w:marRight w:val="0"/>
      <w:marTop w:val="0"/>
      <w:marBottom w:val="0"/>
      <w:divBdr>
        <w:top w:val="none" w:sz="0" w:space="0" w:color="auto"/>
        <w:left w:val="none" w:sz="0" w:space="0" w:color="auto"/>
        <w:bottom w:val="none" w:sz="0" w:space="0" w:color="auto"/>
        <w:right w:val="none" w:sz="0" w:space="0" w:color="auto"/>
      </w:divBdr>
    </w:div>
    <w:div w:id="613488416">
      <w:bodyDiv w:val="1"/>
      <w:marLeft w:val="0"/>
      <w:marRight w:val="0"/>
      <w:marTop w:val="0"/>
      <w:marBottom w:val="0"/>
      <w:divBdr>
        <w:top w:val="none" w:sz="0" w:space="0" w:color="auto"/>
        <w:left w:val="none" w:sz="0" w:space="0" w:color="auto"/>
        <w:bottom w:val="none" w:sz="0" w:space="0" w:color="auto"/>
        <w:right w:val="none" w:sz="0" w:space="0" w:color="auto"/>
      </w:divBdr>
    </w:div>
    <w:div w:id="812867996">
      <w:bodyDiv w:val="1"/>
      <w:marLeft w:val="0"/>
      <w:marRight w:val="0"/>
      <w:marTop w:val="0"/>
      <w:marBottom w:val="0"/>
      <w:divBdr>
        <w:top w:val="none" w:sz="0" w:space="0" w:color="auto"/>
        <w:left w:val="none" w:sz="0" w:space="0" w:color="auto"/>
        <w:bottom w:val="none" w:sz="0" w:space="0" w:color="auto"/>
        <w:right w:val="none" w:sz="0" w:space="0" w:color="auto"/>
      </w:divBdr>
    </w:div>
    <w:div w:id="153728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351</Words>
  <Characters>2007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Bosi</dc:creator>
  <cp:keywords/>
  <dc:description/>
  <cp:lastModifiedBy>Windows User</cp:lastModifiedBy>
  <cp:revision>11</cp:revision>
  <dcterms:created xsi:type="dcterms:W3CDTF">2022-04-05T16:41:00Z</dcterms:created>
  <dcterms:modified xsi:type="dcterms:W3CDTF">2022-05-11T15:22:00Z</dcterms:modified>
</cp:coreProperties>
</file>